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8EC0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8517 Magyargencs, Petőfi u. 127.</w:t>
      </w: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ab/>
      </w:r>
    </w:p>
    <w:p w14:paraId="35083BBC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</w:p>
    <w:p w14:paraId="17E868ED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proofErr w:type="spellStart"/>
      <w:proofErr w:type="gramStart"/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ikt.szám</w:t>
      </w:r>
      <w:proofErr w:type="spellEnd"/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:…</w:t>
      </w:r>
      <w:proofErr w:type="gramEnd"/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….../2025.</w:t>
      </w:r>
    </w:p>
    <w:p w14:paraId="4A0E0677" w14:textId="77777777" w:rsidR="006139FC" w:rsidRPr="00FE54CD" w:rsidRDefault="006139FC" w:rsidP="006139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J E G Y Z Ő K Ö N Y V</w:t>
      </w:r>
    </w:p>
    <w:p w14:paraId="171AF02E" w14:textId="77777777" w:rsidR="006139FC" w:rsidRPr="00FE54CD" w:rsidRDefault="006139FC" w:rsidP="006139FC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</w:p>
    <w:p w14:paraId="7F7CCC3B" w14:textId="16361D6F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Készült: Magyargencs Község Önkormányzata Képviselő-testületének 2025. 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augusztus 7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-i nyilvános üléséről, mely 1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7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óra 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15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perckor kezdődött.</w:t>
      </w:r>
    </w:p>
    <w:p w14:paraId="71B3E41F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1D4380A9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Az ülés helye: </w:t>
      </w:r>
      <w:proofErr w:type="spellStart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Nemesgörzsönyi</w:t>
      </w:r>
      <w:proofErr w:type="spellEnd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Közös Önkormányzati Hivatal </w:t>
      </w:r>
      <w:proofErr w:type="spellStart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Magyargencsi</w:t>
      </w:r>
      <w:proofErr w:type="spellEnd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Kirendeltsége</w:t>
      </w:r>
    </w:p>
    <w:p w14:paraId="41AB8F90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6DAF5BAE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Jelen vannak: Magyargencs Község Önkormányzata Képviselő-testülete részéről</w:t>
      </w:r>
    </w:p>
    <w:p w14:paraId="7B5D1047" w14:textId="77777777" w:rsidR="006139FC" w:rsidRPr="00FE54CD" w:rsidRDefault="006139FC" w:rsidP="006139F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3C466D8D" w14:textId="77777777" w:rsidR="006139FC" w:rsidRPr="00FE54CD" w:rsidRDefault="006139FC" w:rsidP="006139F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bookmarkStart w:id="0" w:name="_Hlk153458306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Boros Tamás Polgármester</w:t>
      </w:r>
    </w:p>
    <w:p w14:paraId="74E59A81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dr. </w:t>
      </w:r>
      <w:proofErr w:type="spellStart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Thoma</w:t>
      </w:r>
      <w:proofErr w:type="spellEnd"/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Elek</w:t>
      </w:r>
    </w:p>
    <w:p w14:paraId="58093C9D" w14:textId="54AAD1E3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Erdély Tamás</w:t>
      </w:r>
    </w:p>
    <w:p w14:paraId="2765305D" w14:textId="3513EA1D" w:rsidR="006139FC" w:rsidRPr="00FE54CD" w:rsidRDefault="006139FC" w:rsidP="006139F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Süle Szabolcs</w:t>
      </w:r>
    </w:p>
    <w:bookmarkEnd w:id="0"/>
    <w:p w14:paraId="5F289159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</w:p>
    <w:p w14:paraId="325CF9A5" w14:textId="6554BEBA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Távol van: 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Vida Gábor</w:t>
      </w:r>
    </w:p>
    <w:p w14:paraId="33E20183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</w:t>
      </w:r>
    </w:p>
    <w:p w14:paraId="0060DEE0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1F52FA83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Tanácskozási joggal: Novák Edit aljegyző </w:t>
      </w:r>
    </w:p>
    <w:p w14:paraId="4D6143D7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27746593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Meghívott: -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     </w:t>
      </w:r>
    </w:p>
    <w:p w14:paraId="37698368" w14:textId="77777777" w:rsidR="006139FC" w:rsidRPr="00FE54CD" w:rsidRDefault="006139FC" w:rsidP="006139FC">
      <w:pPr>
        <w:spacing w:after="200" w:line="276" w:lineRule="auto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Érdeklődő: - fő</w:t>
      </w:r>
    </w:p>
    <w:p w14:paraId="65E2FFCD" w14:textId="40B24E2B" w:rsidR="006139FC" w:rsidRPr="00FE54CD" w:rsidRDefault="006139FC" w:rsidP="006139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4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fő jelen van. 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>Vida Gábor képviselő távolmaradását előre jelezte.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</w:t>
      </w:r>
      <w:r w:rsidRPr="00FE54CD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Ismerteti a napirendet. </w:t>
      </w:r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507C3F34" w14:textId="77777777" w:rsidR="006139FC" w:rsidRPr="00FE54CD" w:rsidRDefault="006139FC" w:rsidP="006139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Magyargencs község Önkormányzatának Képviselő-testülete 4 igen szavazattal, tartózkodás és ellenszavazat nélkül a következő határozatot hozza:</w:t>
      </w:r>
    </w:p>
    <w:p w14:paraId="49917EAA" w14:textId="77777777" w:rsidR="006139FC" w:rsidRPr="00FE54CD" w:rsidRDefault="006139FC" w:rsidP="006139FC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</w:p>
    <w:p w14:paraId="6DB51240" w14:textId="58998628" w:rsidR="006139FC" w:rsidRPr="00FE54CD" w:rsidRDefault="00FE54CD" w:rsidP="006139FC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40</w:t>
      </w:r>
      <w:r w:rsidR="006139FC" w:rsidRPr="00FE54CD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/2025.(V</w:t>
      </w:r>
      <w:r w:rsidR="006139FC" w:rsidRPr="00FE54CD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II</w:t>
      </w:r>
      <w:r w:rsidR="006139FC" w:rsidRPr="00FE54CD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I.</w:t>
      </w:r>
      <w:r w:rsidR="006139FC" w:rsidRPr="00FE54CD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7</w:t>
      </w:r>
      <w:r w:rsidR="006139FC" w:rsidRPr="00FE54CD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.) önkormányzati határozat</w:t>
      </w:r>
    </w:p>
    <w:p w14:paraId="568A20ED" w14:textId="5925B61A" w:rsidR="006139FC" w:rsidRPr="00FE54CD" w:rsidRDefault="006139FC" w:rsidP="006139FC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Magyargencs Község Önkormányzatának képviselő-testülete 2025. </w:t>
      </w:r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augusztus 7</w:t>
      </w:r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proofErr w:type="gramStart"/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  nyilvános</w:t>
      </w:r>
      <w:proofErr w:type="gramEnd"/>
      <w:r w:rsidRPr="00FE54CD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ülésének napirendjét az alábbiak szerint határozza meg:</w:t>
      </w:r>
    </w:p>
    <w:p w14:paraId="50BCE1FB" w14:textId="77777777" w:rsidR="006139FC" w:rsidRPr="00FE54CD" w:rsidRDefault="006139FC" w:rsidP="006139FC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Versenyképes Járások Programban elnyert pályázat kapcsán együttműködési megállapodás megkötése</w:t>
      </w:r>
    </w:p>
    <w:p w14:paraId="79362C14" w14:textId="77777777" w:rsidR="006139FC" w:rsidRPr="00FE54CD" w:rsidRDefault="006139FC" w:rsidP="006139FC">
      <w:pPr>
        <w:pStyle w:val="Listaszerbekezds"/>
        <w:ind w:left="3192"/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Előadó: polgármester</w:t>
      </w:r>
    </w:p>
    <w:p w14:paraId="2E45E990" w14:textId="6BA75998" w:rsidR="006139FC" w:rsidRPr="00FE54CD" w:rsidRDefault="006139FC" w:rsidP="006139FC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Magyar Falu Programban benyújtandó pályázat tárgyalása</w:t>
      </w:r>
    </w:p>
    <w:p w14:paraId="4B1DFB2D" w14:textId="77777777" w:rsidR="006139FC" w:rsidRPr="00FE54CD" w:rsidRDefault="006139FC" w:rsidP="006139FC">
      <w:pPr>
        <w:pStyle w:val="Listaszerbekezds"/>
        <w:ind w:left="3192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Előadó: polgármester</w:t>
      </w:r>
    </w:p>
    <w:p w14:paraId="5839BA39" w14:textId="77777777" w:rsidR="006139FC" w:rsidRPr="00FE54CD" w:rsidRDefault="006139FC" w:rsidP="006139FC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Magyargencs község Helyi Építési Szabályzatának, valamint Szabályozási Tervének jóváhagyásáról szóló 10/2012. (XI.5.) önk. rendelet módosításáról</w:t>
      </w:r>
    </w:p>
    <w:p w14:paraId="147FD26F" w14:textId="39AA047C" w:rsidR="006139FC" w:rsidRPr="00FE54CD" w:rsidRDefault="006139FC" w:rsidP="006139FC">
      <w:pPr>
        <w:ind w:left="2484" w:firstLine="708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Előadó: polgármester</w:t>
      </w:r>
    </w:p>
    <w:p w14:paraId="1547706C" w14:textId="687A5B1C" w:rsidR="006139FC" w:rsidRPr="00FE54CD" w:rsidRDefault="006139FC" w:rsidP="006139FC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Napirendek tárgyalása:</w:t>
      </w:r>
    </w:p>
    <w:p w14:paraId="41B4EF47" w14:textId="4C20593E" w:rsidR="006139FC" w:rsidRPr="00FE54CD" w:rsidRDefault="006139FC" w:rsidP="006139FC">
      <w:pPr>
        <w:spacing w:after="20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proofErr w:type="gramStart"/>
      <w:r w:rsidRPr="00FE54CD">
        <w:rPr>
          <w:rFonts w:ascii="Times New Roman" w:hAnsi="Times New Roman" w:cs="Times New Roman"/>
          <w:b/>
          <w:bCs/>
          <w:u w:val="single"/>
        </w:rPr>
        <w:lastRenderedPageBreak/>
        <w:t>1.)</w:t>
      </w:r>
      <w:r w:rsidRPr="00FE54CD">
        <w:rPr>
          <w:rFonts w:ascii="Times New Roman" w:hAnsi="Times New Roman" w:cs="Times New Roman"/>
          <w:b/>
          <w:bCs/>
          <w:u w:val="single"/>
        </w:rPr>
        <w:t>Versenyképes</w:t>
      </w:r>
      <w:proofErr w:type="gramEnd"/>
      <w:r w:rsidRPr="00FE54CD">
        <w:rPr>
          <w:rFonts w:ascii="Times New Roman" w:hAnsi="Times New Roman" w:cs="Times New Roman"/>
          <w:b/>
          <w:bCs/>
          <w:u w:val="single"/>
        </w:rPr>
        <w:t xml:space="preserve"> Járások Programban elnyert pályázat kapcsán együttműködési megállapodás megkötése</w:t>
      </w:r>
    </w:p>
    <w:p w14:paraId="3F4ED9D3" w14:textId="554C4E9C" w:rsidR="006139FC" w:rsidRPr="00FE54CD" w:rsidRDefault="006139FC" w:rsidP="006139FC">
      <w:pPr>
        <w:rPr>
          <w:rFonts w:ascii="Times New Roman" w:hAnsi="Times New Roman" w:cs="Times New Roman"/>
          <w:b/>
          <w:bCs/>
          <w:u w:val="single"/>
        </w:rPr>
      </w:pPr>
      <w:r w:rsidRPr="00FE54CD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481787C9" w14:textId="77777777" w:rsidR="006139FC" w:rsidRPr="00FE54CD" w:rsidRDefault="006139FC" w:rsidP="006139FC">
      <w:pPr>
        <w:rPr>
          <w:rFonts w:ascii="Times New Roman" w:hAnsi="Times New Roman" w:cs="Times New Roman"/>
        </w:rPr>
      </w:pPr>
    </w:p>
    <w:p w14:paraId="433B4515" w14:textId="1D769BB8" w:rsidR="006139FC" w:rsidRPr="00FE54CD" w:rsidRDefault="006139FC" w:rsidP="006139FC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 xml:space="preserve">Boros Tamás </w:t>
      </w:r>
      <w:r w:rsidRPr="00FE54CD">
        <w:rPr>
          <w:rFonts w:ascii="Times New Roman" w:hAnsi="Times New Roman" w:cs="Times New Roman"/>
        </w:rPr>
        <w:t xml:space="preserve">polgármester elmondja, hogy Kemeneshőgyész önkormányzat gesztorságával benyújtásra került a kamera pályázat, melyhez most konzorciumi megállapodás megkötésére van szükség. </w:t>
      </w:r>
      <w:r w:rsidR="00552D1D" w:rsidRPr="00FE54CD">
        <w:rPr>
          <w:rFonts w:ascii="Times New Roman" w:hAnsi="Times New Roman" w:cs="Times New Roman"/>
        </w:rPr>
        <w:t>Minden település korrektül állt a pályázat benyújtásához. 12 tárhelyes egység lesz, 6 kamerával, így a későbbiekben bővíthető lesz a rendszer</w:t>
      </w:r>
    </w:p>
    <w:p w14:paraId="158B8521" w14:textId="27194E83" w:rsidR="006139FC" w:rsidRPr="00FE54CD" w:rsidRDefault="00552D1D" w:rsidP="006139FC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Boros Tamás</w:t>
      </w:r>
      <w:r w:rsidR="006139FC" w:rsidRPr="00FE54CD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247EF198" w14:textId="0D3C6366" w:rsidR="006139FC" w:rsidRPr="00FE54CD" w:rsidRDefault="00552D1D" w:rsidP="006139FC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FE54CD"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="006139FC" w:rsidRPr="00FE54CD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E54CD">
        <w:rPr>
          <w:rFonts w:ascii="Times New Roman" w:eastAsia="Lucida Sans Unicode" w:hAnsi="Times New Roman" w:cs="Times New Roman"/>
          <w:kern w:val="1"/>
          <w14:ligatures w14:val="none"/>
        </w:rPr>
        <w:t>Magyargencs</w:t>
      </w:r>
      <w:r w:rsidR="006139FC" w:rsidRPr="00FE54CD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4 igen szavazattal, ellenszavazat, tartózkodás nélkül a következő határozatot hozta:</w:t>
      </w:r>
    </w:p>
    <w:p w14:paraId="1FB53999" w14:textId="503F0EA3" w:rsidR="00FE54CD" w:rsidRPr="00FE54CD" w:rsidRDefault="00FE54CD" w:rsidP="00FE54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41</w:t>
      </w:r>
      <w:r w:rsidRPr="00FE54CD">
        <w:rPr>
          <w:rFonts w:ascii="Times New Roman" w:hAnsi="Times New Roman" w:cs="Times New Roman"/>
          <w:b/>
          <w:u w:val="single"/>
          <w14:ligatures w14:val="none"/>
        </w:rPr>
        <w:t>/2025.(VIII.7.) önkormányzati határozat</w:t>
      </w:r>
    </w:p>
    <w:p w14:paraId="4934E0F1" w14:textId="77777777" w:rsidR="00552D1D" w:rsidRPr="00FE54CD" w:rsidRDefault="00552D1D" w:rsidP="00552D1D">
      <w:pPr>
        <w:pStyle w:val="Kiemeltidzet"/>
        <w:ind w:left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FE54CD">
        <w:rPr>
          <w:rFonts w:ascii="Times New Roman" w:hAnsi="Times New Roman" w:cs="Times New Roman"/>
          <w:b/>
          <w:bCs/>
          <w:i w:val="0"/>
          <w:iCs w:val="0"/>
          <w:color w:val="auto"/>
        </w:rPr>
        <w:t>a Versenyképes Járások Program keretében benyújtandó, kamerarendszer kiépítésére irányuló pályázathoz történő csatlakozásról és a konzorciumi megállapodás aláírásáról</w:t>
      </w:r>
    </w:p>
    <w:p w14:paraId="0CA664A8" w14:textId="24311078" w:rsidR="00552D1D" w:rsidRPr="00FE54CD" w:rsidRDefault="00552D1D" w:rsidP="00552D1D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Magyargencs Község Önkormányzat Képviselő-testülete</w:t>
      </w:r>
      <w:r w:rsidRPr="00FE54CD">
        <w:rPr>
          <w:rFonts w:ascii="Times New Roman" w:hAnsi="Times New Roman" w:cs="Times New Roman"/>
        </w:rPr>
        <w:t xml:space="preserve"> megtárgyalta a Versenyképes Járások Program keretében, Kemeneshőgyész Község Önkormányzata gesztorságával benyújtandó, több települést érintő, kamerarendszer kiépítésére irányuló pályázatban való részvételt.</w:t>
      </w:r>
    </w:p>
    <w:p w14:paraId="6670321B" w14:textId="77777777" w:rsidR="00552D1D" w:rsidRPr="00FE54CD" w:rsidRDefault="00552D1D" w:rsidP="00552D1D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A pályázatban az alábbi települések vesznek részt:</w:t>
      </w:r>
    </w:p>
    <w:p w14:paraId="793F3509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Kemeneshőgyész</w:t>
      </w:r>
      <w:proofErr w:type="spellEnd"/>
    </w:p>
    <w:p w14:paraId="08E28472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Békás</w:t>
      </w:r>
      <w:proofErr w:type="spellEnd"/>
    </w:p>
    <w:p w14:paraId="74FFCBB9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Kemenesszentpéter</w:t>
      </w:r>
      <w:proofErr w:type="spellEnd"/>
    </w:p>
    <w:p w14:paraId="14376EE5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Magyargencs</w:t>
      </w:r>
      <w:proofErr w:type="spellEnd"/>
    </w:p>
    <w:p w14:paraId="2DA6163E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Mezőlak</w:t>
      </w:r>
      <w:proofErr w:type="spellEnd"/>
    </w:p>
    <w:p w14:paraId="57B01433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FE54CD">
        <w:rPr>
          <w:rFonts w:ascii="Times New Roman" w:hAnsi="Times New Roman" w:cs="Times New Roman"/>
          <w:sz w:val="24"/>
          <w:szCs w:val="24"/>
        </w:rPr>
        <w:t>Nagyacsád</w:t>
      </w:r>
    </w:p>
    <w:p w14:paraId="1903D3E7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Nemesgörzsöny</w:t>
      </w:r>
      <w:proofErr w:type="spellEnd"/>
    </w:p>
    <w:p w14:paraId="42E5038F" w14:textId="77777777" w:rsidR="00552D1D" w:rsidRPr="00FE54CD" w:rsidRDefault="00552D1D" w:rsidP="00552D1D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A pályázat összes támogatási összege: 40.570.827 Ft, az alábbi bontás szerint:</w:t>
      </w:r>
    </w:p>
    <w:p w14:paraId="66C65917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Békás</w:t>
      </w:r>
      <w:proofErr w:type="spellEnd"/>
      <w:r w:rsidRPr="00FE54CD">
        <w:rPr>
          <w:rFonts w:ascii="Times New Roman" w:hAnsi="Times New Roman" w:cs="Times New Roman"/>
          <w:sz w:val="24"/>
          <w:szCs w:val="24"/>
        </w:rPr>
        <w:t>: 4.731.008 Ft</w:t>
      </w:r>
    </w:p>
    <w:p w14:paraId="6254C6E2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Kemeneshőgyész</w:t>
      </w:r>
      <w:proofErr w:type="spellEnd"/>
      <w:r w:rsidRPr="00FE54CD">
        <w:rPr>
          <w:rFonts w:ascii="Times New Roman" w:hAnsi="Times New Roman" w:cs="Times New Roman"/>
          <w:sz w:val="24"/>
          <w:szCs w:val="24"/>
        </w:rPr>
        <w:t>: 8.832.372 Ft</w:t>
      </w:r>
    </w:p>
    <w:p w14:paraId="695EABC8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Kemenesszentpéter</w:t>
      </w:r>
      <w:proofErr w:type="spellEnd"/>
      <w:r w:rsidRPr="00FE54CD">
        <w:rPr>
          <w:rFonts w:ascii="Times New Roman" w:hAnsi="Times New Roman" w:cs="Times New Roman"/>
          <w:sz w:val="24"/>
          <w:szCs w:val="24"/>
        </w:rPr>
        <w:t>: 5.389.349 Ft</w:t>
      </w:r>
    </w:p>
    <w:p w14:paraId="6FF11622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Magyargencs</w:t>
      </w:r>
      <w:proofErr w:type="spellEnd"/>
      <w:r w:rsidRPr="00FE54CD">
        <w:rPr>
          <w:rFonts w:ascii="Times New Roman" w:hAnsi="Times New Roman" w:cs="Times New Roman"/>
          <w:sz w:val="24"/>
          <w:szCs w:val="24"/>
        </w:rPr>
        <w:t>: 6.764.311 Ft</w:t>
      </w:r>
    </w:p>
    <w:p w14:paraId="0EEB0792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Mezőlak</w:t>
      </w:r>
      <w:proofErr w:type="spellEnd"/>
      <w:r w:rsidRPr="00FE54CD">
        <w:rPr>
          <w:rFonts w:ascii="Times New Roman" w:hAnsi="Times New Roman" w:cs="Times New Roman"/>
          <w:sz w:val="24"/>
          <w:szCs w:val="24"/>
        </w:rPr>
        <w:t>: 2.931.613 Ft</w:t>
      </w:r>
    </w:p>
    <w:p w14:paraId="698E3132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FE54CD">
        <w:rPr>
          <w:rFonts w:ascii="Times New Roman" w:hAnsi="Times New Roman" w:cs="Times New Roman"/>
          <w:sz w:val="24"/>
          <w:szCs w:val="24"/>
        </w:rPr>
        <w:lastRenderedPageBreak/>
        <w:t>Nagyacsád: 6.548.845 Ft</w:t>
      </w:r>
    </w:p>
    <w:p w14:paraId="0F023E1B" w14:textId="77777777" w:rsidR="00552D1D" w:rsidRPr="00FE54CD" w:rsidRDefault="00552D1D" w:rsidP="00552D1D">
      <w:pPr>
        <w:pStyle w:val="Felsorol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FE54CD">
        <w:rPr>
          <w:rFonts w:ascii="Times New Roman" w:hAnsi="Times New Roman" w:cs="Times New Roman"/>
          <w:sz w:val="24"/>
          <w:szCs w:val="24"/>
        </w:rPr>
        <w:t>Nemesgörzsöny</w:t>
      </w:r>
      <w:proofErr w:type="spellEnd"/>
      <w:r w:rsidRPr="00FE54CD">
        <w:rPr>
          <w:rFonts w:ascii="Times New Roman" w:hAnsi="Times New Roman" w:cs="Times New Roman"/>
          <w:sz w:val="24"/>
          <w:szCs w:val="24"/>
        </w:rPr>
        <w:t>: 5.373.329 Ft</w:t>
      </w:r>
    </w:p>
    <w:p w14:paraId="64155DB6" w14:textId="77777777" w:rsidR="00552D1D" w:rsidRPr="00FE54CD" w:rsidRDefault="00552D1D" w:rsidP="00552D1D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A projekt megvalósítása konzorciumi formában történik, ennek érdekében konzorciumi megállapodás megkötése szükséges.</w:t>
      </w:r>
    </w:p>
    <w:p w14:paraId="22B8E909" w14:textId="77777777" w:rsidR="00552D1D" w:rsidRPr="00FE54CD" w:rsidRDefault="00552D1D" w:rsidP="00552D1D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A Képviselő-testület felhatalmazza Magyargencs Község Polgármesterét a konzorciumi megállapodás aláírására.</w:t>
      </w:r>
    </w:p>
    <w:p w14:paraId="2AD0B08C" w14:textId="77777777" w:rsidR="00552D1D" w:rsidRPr="00FE54CD" w:rsidRDefault="00552D1D" w:rsidP="00552D1D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Felelős: Polgármester</w:t>
      </w:r>
    </w:p>
    <w:p w14:paraId="2311C021" w14:textId="77777777" w:rsidR="00552D1D" w:rsidRPr="00FE54CD" w:rsidRDefault="00552D1D" w:rsidP="00552D1D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Határidő: azonnal</w:t>
      </w:r>
    </w:p>
    <w:p w14:paraId="0EF14740" w14:textId="35072D4F" w:rsidR="006139FC" w:rsidRPr="00FE54CD" w:rsidRDefault="006139FC" w:rsidP="006139FC">
      <w:pPr>
        <w:rPr>
          <w:rFonts w:ascii="Times New Roman" w:hAnsi="Times New Roman" w:cs="Times New Roman"/>
        </w:rPr>
      </w:pPr>
    </w:p>
    <w:p w14:paraId="52E40249" w14:textId="05958882" w:rsidR="00552D1D" w:rsidRPr="00FE54CD" w:rsidRDefault="00552D1D" w:rsidP="00552D1D">
      <w:pPr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proofErr w:type="gramStart"/>
      <w:r w:rsidRPr="00FE54CD">
        <w:rPr>
          <w:rFonts w:ascii="Times New Roman" w:hAnsi="Times New Roman" w:cs="Times New Roman"/>
          <w:b/>
          <w:bCs/>
          <w:u w:val="single"/>
        </w:rPr>
        <w:t>2.)</w:t>
      </w:r>
      <w:r w:rsidRPr="00FE54CD">
        <w:rPr>
          <w:rFonts w:ascii="Times New Roman" w:hAnsi="Times New Roman" w:cs="Times New Roman"/>
          <w:b/>
          <w:bCs/>
          <w:u w:val="single"/>
        </w:rPr>
        <w:t>Magyar</w:t>
      </w:r>
      <w:proofErr w:type="gramEnd"/>
      <w:r w:rsidRPr="00FE54CD">
        <w:rPr>
          <w:rFonts w:ascii="Times New Roman" w:hAnsi="Times New Roman" w:cs="Times New Roman"/>
          <w:b/>
          <w:bCs/>
          <w:u w:val="single"/>
        </w:rPr>
        <w:t xml:space="preserve"> Falu Programban benyújtandó pályázat tárgyalása</w:t>
      </w:r>
    </w:p>
    <w:p w14:paraId="103885B6" w14:textId="77777777" w:rsidR="00552D1D" w:rsidRPr="00FE54CD" w:rsidRDefault="00552D1D" w:rsidP="00552D1D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30A02EAE" w14:textId="1B3A46D1" w:rsidR="00552D1D" w:rsidRPr="00FE54CD" w:rsidRDefault="00552D1D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Boros Tamás polgármester elmondja, hogy két pályázat van jelenleg, az egyik állatjóléti beruházásra, a másik a közvilágítás korszerűsítésére. Állatjólétire már korábban próbáltunk, de sajnos az állatorvosok az adminisztratív részét nem tudták produkálni</w:t>
      </w:r>
      <w:r w:rsidR="00D704B3" w:rsidRPr="00FE54CD">
        <w:rPr>
          <w:rFonts w:ascii="Times New Roman" w:hAnsi="Times New Roman" w:cs="Times New Roman"/>
        </w:rPr>
        <w:t>, magasabb árakat adtak, a szállítást az önkormányzatnak kellett volna megoldani</w:t>
      </w:r>
      <w:r w:rsidRPr="00FE54CD">
        <w:rPr>
          <w:rFonts w:ascii="Times New Roman" w:hAnsi="Times New Roman" w:cs="Times New Roman"/>
        </w:rPr>
        <w:t xml:space="preserve">, így a pályázat nem került beadásra. Nem javasolja ennek a benyújtását. Közvilágítás </w:t>
      </w:r>
      <w:proofErr w:type="gramStart"/>
      <w:r w:rsidRPr="00FE54CD">
        <w:rPr>
          <w:rFonts w:ascii="Times New Roman" w:hAnsi="Times New Roman" w:cs="Times New Roman"/>
        </w:rPr>
        <w:t>esetében  ma</w:t>
      </w:r>
      <w:proofErr w:type="gramEnd"/>
      <w:r w:rsidRPr="00FE54CD">
        <w:rPr>
          <w:rFonts w:ascii="Times New Roman" w:hAnsi="Times New Roman" w:cs="Times New Roman"/>
        </w:rPr>
        <w:t xml:space="preserve"> meghosszabbították a közvilágítás korszerűsítésre kiírt pályázat beadási határidejét 2025. szeptember 30-ig. A kompakt lámpatesteket nem gyártják már, de Kínából minden beszerezhető. Nálunk csak a falu közepén van minden oszlopon, a többi helyen minden második oszlopon van lámpatest. A jelenlegi lámpáknak szórt fénye van, a </w:t>
      </w:r>
      <w:proofErr w:type="spellStart"/>
      <w:r w:rsidRPr="00FE54CD">
        <w:rPr>
          <w:rFonts w:ascii="Times New Roman" w:hAnsi="Times New Roman" w:cs="Times New Roman"/>
        </w:rPr>
        <w:t>ledesekre</w:t>
      </w:r>
      <w:proofErr w:type="spellEnd"/>
      <w:r w:rsidRPr="00FE54CD">
        <w:rPr>
          <w:rFonts w:ascii="Times New Roman" w:hAnsi="Times New Roman" w:cs="Times New Roman"/>
        </w:rPr>
        <w:t xml:space="preserve"> nem, fókuszált a fényük. Ez mindenképpen változás lesz, amihez hozzá kell majd szokni, ha nyerünk a pályázaton. Bővítésre a kiírás szerint nincs lehetőség, nem biztos, hogy az új be tudja majd világítani a területet. Mindenképpen gondolkodni kell az új megoldáson, mert csak 1 évre kötötték meg a karbantartási szerződéseket, és egyszer majd már nem lesz cég, aki ezeket elvállalja a sok hiba miatt. Akkor viszont nagy baj lenne. Az árajánlatokat áttekintette, javasolja a pályázat benyújtását.</w:t>
      </w:r>
    </w:p>
    <w:p w14:paraId="1304EACB" w14:textId="214EAEBE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 xml:space="preserve">Dr. </w:t>
      </w:r>
      <w:proofErr w:type="spellStart"/>
      <w:r w:rsidRPr="00FE54CD">
        <w:rPr>
          <w:rFonts w:ascii="Times New Roman" w:hAnsi="Times New Roman" w:cs="Times New Roman"/>
        </w:rPr>
        <w:t>Thoma</w:t>
      </w:r>
      <w:proofErr w:type="spellEnd"/>
      <w:r w:rsidRPr="00FE54CD">
        <w:rPr>
          <w:rFonts w:ascii="Times New Roman" w:hAnsi="Times New Roman" w:cs="Times New Roman"/>
        </w:rPr>
        <w:t xml:space="preserve"> Elek alpolgármester elmondja, hogy szerinte sötét van a faluban, jó lenne, ha itt is világosabb lenne, mint más településeken.</w:t>
      </w:r>
    </w:p>
    <w:p w14:paraId="26AE2518" w14:textId="4346140D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 xml:space="preserve">Boros Tamás polgármester elmondja, hogy más településeken is ekkora teljesítményű lámpák vannak, és ott sincsenek sűrűbben telepítve. </w:t>
      </w:r>
    </w:p>
    <w:p w14:paraId="78579A00" w14:textId="77777777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Boros Tamás polgármester megkérdezi, hogy van-e valakinek kérdése, hozzászólása?</w:t>
      </w:r>
    </w:p>
    <w:p w14:paraId="53BBF400" w14:textId="77777777" w:rsidR="00D704B3" w:rsidRPr="00FE54CD" w:rsidRDefault="00D704B3" w:rsidP="00D704B3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FE54CD">
        <w:rPr>
          <w:rFonts w:ascii="Times New Roman" w:eastAsia="Lucida Sans Unicode" w:hAnsi="Times New Roman" w:cs="Times New Roman"/>
          <w:kern w:val="1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6C8C8388" w14:textId="1FCFB9D4" w:rsidR="00D704B3" w:rsidRPr="00FE54CD" w:rsidRDefault="00FE54CD" w:rsidP="00D704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42</w:t>
      </w:r>
      <w:r w:rsidR="00D704B3" w:rsidRPr="00FE54CD">
        <w:rPr>
          <w:rFonts w:ascii="Times New Roman" w:hAnsi="Times New Roman" w:cs="Times New Roman"/>
          <w:b/>
          <w:u w:val="single"/>
          <w14:ligatures w14:val="none"/>
        </w:rPr>
        <w:t>/2025.(V</w:t>
      </w:r>
      <w:r w:rsidR="00D704B3" w:rsidRPr="00FE54CD">
        <w:rPr>
          <w:rFonts w:ascii="Times New Roman" w:hAnsi="Times New Roman" w:cs="Times New Roman"/>
          <w:b/>
          <w:u w:val="single"/>
          <w14:ligatures w14:val="none"/>
        </w:rPr>
        <w:t>II</w:t>
      </w:r>
      <w:r w:rsidR="00D704B3" w:rsidRPr="00FE54CD">
        <w:rPr>
          <w:rFonts w:ascii="Times New Roman" w:hAnsi="Times New Roman" w:cs="Times New Roman"/>
          <w:b/>
          <w:u w:val="single"/>
          <w14:ligatures w14:val="none"/>
        </w:rPr>
        <w:t>I.</w:t>
      </w:r>
      <w:r w:rsidR="00D704B3" w:rsidRPr="00FE54CD">
        <w:rPr>
          <w:rFonts w:ascii="Times New Roman" w:hAnsi="Times New Roman" w:cs="Times New Roman"/>
          <w:b/>
          <w:u w:val="single"/>
          <w14:ligatures w14:val="none"/>
        </w:rPr>
        <w:t>7</w:t>
      </w:r>
      <w:r w:rsidR="00D704B3" w:rsidRPr="00FE54CD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3503F76E" w14:textId="77777777" w:rsidR="00D704B3" w:rsidRPr="00FE54CD" w:rsidRDefault="00D704B3" w:rsidP="00D704B3">
      <w:pPr>
        <w:jc w:val="center"/>
        <w:rPr>
          <w:rFonts w:ascii="Times New Roman" w:hAnsi="Times New Roman" w:cs="Times New Roman"/>
          <w:b/>
          <w:bCs/>
        </w:rPr>
      </w:pPr>
      <w:r w:rsidRPr="00FE54CD">
        <w:rPr>
          <w:rFonts w:ascii="Times New Roman" w:hAnsi="Times New Roman" w:cs="Times New Roman"/>
          <w:b/>
          <w:bCs/>
        </w:rPr>
        <w:lastRenderedPageBreak/>
        <w:t>a Magyar Falu Program keretében meghirdetett</w:t>
      </w:r>
      <w:r w:rsidRPr="00FE54CD">
        <w:rPr>
          <w:rFonts w:ascii="Times New Roman" w:hAnsi="Times New Roman" w:cs="Times New Roman"/>
          <w:b/>
          <w:bCs/>
        </w:rPr>
        <w:br/>
        <w:t>„Közvilágítás korszerűsítésének támogatása 5.000 fő alatti településeken” című pályázaton való részvételről</w:t>
      </w:r>
    </w:p>
    <w:p w14:paraId="74380782" w14:textId="77777777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br/>
        <w:t>Magyargencs Község Önkormányzatának Képviselő-testülete megtárgyalta a Magyar Falu Program keretében meghirdetett „Közvilágítás korszerűsítésének támogatása 5.000 fő alatti településeken” című pályázati kiírásra történő jelentkezés lehetőségét, és az alábbi határozatot hozza:</w:t>
      </w:r>
    </w:p>
    <w:p w14:paraId="2484EA2F" w14:textId="77777777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1. Magyargencs Község Önkormányzatának Képviselő-testülete egyetért azzal, hogy az önkormányzat pályázatot nyújtson be a fenti pályázati kiírásra, a település közvilágítási rendszerének korszerűsítése céljából.</w:t>
      </w:r>
    </w:p>
    <w:p w14:paraId="1A18CC8B" w14:textId="77777777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2. A pályázat célja az elavult világítótestek cseréje korszerű, energiatakarékos, LED-alapú világítótestekre, a település energiahatékonyságának növelése és a fenntartási költségek csökkentése érdekében.</w:t>
      </w:r>
      <w:r w:rsidRPr="00FE54CD">
        <w:rPr>
          <w:rFonts w:ascii="Times New Roman" w:hAnsi="Times New Roman" w:cs="Times New Roman"/>
        </w:rPr>
        <w:br/>
      </w:r>
      <w:r w:rsidRPr="00FE54CD">
        <w:rPr>
          <w:rFonts w:ascii="Times New Roman" w:hAnsi="Times New Roman" w:cs="Times New Roman"/>
        </w:rPr>
        <w:br/>
        <w:t>3. A Képviselő-testület felhatalmazza a polgármestert a pályázat elkészítésére és benyújtására, valamint a szükséges nyilatkozatok és dokumentumok aláírására.</w:t>
      </w:r>
      <w:r w:rsidRPr="00FE54CD">
        <w:rPr>
          <w:rFonts w:ascii="Times New Roman" w:hAnsi="Times New Roman" w:cs="Times New Roman"/>
        </w:rPr>
        <w:br/>
      </w:r>
      <w:r w:rsidRPr="00FE54CD">
        <w:rPr>
          <w:rFonts w:ascii="Times New Roman" w:hAnsi="Times New Roman" w:cs="Times New Roman"/>
        </w:rPr>
        <w:br/>
        <w:t>4. A pályázat támogatási intenzitása 100%.</w:t>
      </w:r>
    </w:p>
    <w:p w14:paraId="446B9E34" w14:textId="77777777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Felelős: Polgármester</w:t>
      </w:r>
    </w:p>
    <w:p w14:paraId="6FA10316" w14:textId="203F0F7F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Határidő: 2025.0</w:t>
      </w:r>
      <w:r w:rsidRPr="00FE54CD">
        <w:rPr>
          <w:rFonts w:ascii="Times New Roman" w:hAnsi="Times New Roman" w:cs="Times New Roman"/>
        </w:rPr>
        <w:t>9</w:t>
      </w:r>
      <w:r w:rsidRPr="00FE54CD">
        <w:rPr>
          <w:rFonts w:ascii="Times New Roman" w:hAnsi="Times New Roman" w:cs="Times New Roman"/>
        </w:rPr>
        <w:t>.3</w:t>
      </w:r>
      <w:r w:rsidRPr="00FE54CD">
        <w:rPr>
          <w:rFonts w:ascii="Times New Roman" w:hAnsi="Times New Roman" w:cs="Times New Roman"/>
        </w:rPr>
        <w:t>0</w:t>
      </w:r>
      <w:r w:rsidRPr="00FE54CD">
        <w:rPr>
          <w:rFonts w:ascii="Times New Roman" w:hAnsi="Times New Roman" w:cs="Times New Roman"/>
        </w:rPr>
        <w:t>.</w:t>
      </w:r>
    </w:p>
    <w:p w14:paraId="407B1B3C" w14:textId="77777777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</w:p>
    <w:p w14:paraId="23FCE30E" w14:textId="4C82C22C" w:rsidR="00D704B3" w:rsidRPr="00FE54CD" w:rsidRDefault="00D704B3" w:rsidP="00D704B3">
      <w:pPr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FE54CD">
        <w:rPr>
          <w:rFonts w:ascii="Times New Roman" w:hAnsi="Times New Roman" w:cs="Times New Roman"/>
          <w:b/>
          <w:bCs/>
          <w:u w:val="single"/>
        </w:rPr>
        <w:t>3)</w:t>
      </w:r>
      <w:r w:rsidRPr="00FE54CD">
        <w:rPr>
          <w:rFonts w:ascii="Times New Roman" w:hAnsi="Times New Roman" w:cs="Times New Roman"/>
          <w:b/>
          <w:bCs/>
          <w:u w:val="single"/>
        </w:rPr>
        <w:t>Magyargencs község Helyi Építési Szabályzatának, valamint Szabályozási Tervének jóváhagyásáról szóló 10/2012. (XI.5.) önk. rendelet módosításáról</w:t>
      </w:r>
    </w:p>
    <w:p w14:paraId="379F4AAE" w14:textId="77777777" w:rsidR="00D704B3" w:rsidRPr="00FE54CD" w:rsidRDefault="00D704B3" w:rsidP="00D704B3">
      <w:pPr>
        <w:rPr>
          <w:rFonts w:ascii="Times New Roman" w:hAnsi="Times New Roman" w:cs="Times New Roman"/>
          <w:b/>
          <w:bCs/>
          <w:u w:val="single"/>
        </w:rPr>
      </w:pPr>
      <w:r w:rsidRPr="00FE54CD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2D79943D" w14:textId="77777777" w:rsidR="00D704B3" w:rsidRPr="00FE54CD" w:rsidRDefault="00D704B3" w:rsidP="00D704B3">
      <w:pPr>
        <w:rPr>
          <w:rFonts w:ascii="Times New Roman" w:hAnsi="Times New Roman" w:cs="Times New Roman"/>
        </w:rPr>
      </w:pPr>
    </w:p>
    <w:p w14:paraId="4555F7AA" w14:textId="60E9993E" w:rsidR="00D704B3" w:rsidRPr="00FE54CD" w:rsidRDefault="00D704B3" w:rsidP="00D704B3">
      <w:pPr>
        <w:pStyle w:val="Szvegtrzs"/>
        <w:spacing w:before="159" w:after="159" w:line="240" w:lineRule="auto"/>
        <w:ind w:right="159"/>
        <w:jc w:val="both"/>
        <w:rPr>
          <w:rFonts w:cs="Times New Roman"/>
        </w:rPr>
      </w:pPr>
      <w:r w:rsidRPr="00FE54CD">
        <w:rPr>
          <w:rFonts w:cs="Times New Roman"/>
        </w:rPr>
        <w:t xml:space="preserve">Boros Tamás polgármester elmondja, hogy egy helyi vállalkozó kezdeményezésére, és finanszírozásával ment végbe a rendezési terv módosítása. </w:t>
      </w:r>
      <w:r w:rsidRPr="00FE54CD">
        <w:rPr>
          <w:rFonts w:cs="Times New Roman"/>
        </w:rPr>
        <w:t xml:space="preserve">Magyargencs Község Önkormányzatának Képviselő-testülete a 42/2020. (VII. 9.) és a 13/2021.(V. 18.) számú határozataiban </w:t>
      </w:r>
      <w:proofErr w:type="gramStart"/>
      <w:r w:rsidRPr="00FE54CD">
        <w:rPr>
          <w:rFonts w:cs="Times New Roman"/>
        </w:rPr>
        <w:t>döntött ,</w:t>
      </w:r>
      <w:proofErr w:type="gramEnd"/>
      <w:r w:rsidRPr="00FE54CD">
        <w:rPr>
          <w:rFonts w:cs="Times New Roman"/>
        </w:rPr>
        <w:t xml:space="preserve"> hogy a közigazgatási területére vonatkozó 124/2012. (XI. 12.) Kt. határozattal elfogadott Településszerkezeti tervét (továbbiakban: TSZT) a 0194, 0198/4, 0198/5, 0198/6, 0198/12, 0198/16, 0198/17. helyrajzi számú ingatlanokra vonatkozóan módosítja a helyi gazdaságfejlesztés érdekében. </w:t>
      </w:r>
    </w:p>
    <w:p w14:paraId="0E0B175E" w14:textId="77777777" w:rsidR="00D704B3" w:rsidRPr="00FE54CD" w:rsidRDefault="00D704B3" w:rsidP="00D704B3">
      <w:pPr>
        <w:pStyle w:val="Szvegtrzs"/>
        <w:spacing w:before="159" w:after="159" w:line="240" w:lineRule="auto"/>
        <w:ind w:right="159"/>
        <w:jc w:val="both"/>
        <w:rPr>
          <w:rFonts w:cs="Times New Roman"/>
        </w:rPr>
      </w:pPr>
      <w:r w:rsidRPr="00FE54CD">
        <w:rPr>
          <w:rFonts w:cs="Times New Roman"/>
        </w:rPr>
        <w:t>Módosítás:</w:t>
      </w:r>
      <w:r w:rsidRPr="00FE54CD">
        <w:rPr>
          <w:rFonts w:cs="Times New Roman"/>
        </w:rPr>
        <w:br/>
        <w:t xml:space="preserve">1. A 0194, 0198/4, 0198/5, 0198/6, 0198/12, 0198/16, 0198/17 hrsz.-ú ingatlanok övezeti átsorolása különleges beépítésre nem szánt bányaterület övezetbe a „Magyargencs II. – kavics” </w:t>
      </w:r>
      <w:proofErr w:type="spellStart"/>
      <w:r w:rsidRPr="00FE54CD">
        <w:rPr>
          <w:rFonts w:cs="Times New Roman"/>
        </w:rPr>
        <w:t>védnevű</w:t>
      </w:r>
      <w:proofErr w:type="spellEnd"/>
      <w:r w:rsidRPr="00FE54CD">
        <w:rPr>
          <w:rFonts w:cs="Times New Roman"/>
        </w:rPr>
        <w:t xml:space="preserve"> bányatelek bővítése érdekében.</w:t>
      </w:r>
      <w:r w:rsidRPr="00FE54CD">
        <w:rPr>
          <w:rFonts w:cs="Times New Roman"/>
        </w:rPr>
        <w:br/>
        <w:t>2. Az Országos Erdőállomány Adattárban szereplő erdőterületek átsorolása erdőterület övezetbe általános, illetve kertes mezőgazdasági terület övezetekből jogszabályi követelmények teljesítése érdekében.</w:t>
      </w:r>
    </w:p>
    <w:p w14:paraId="5A8C261F" w14:textId="77777777" w:rsidR="00D704B3" w:rsidRPr="00FE54CD" w:rsidRDefault="00D704B3" w:rsidP="00D704B3">
      <w:pPr>
        <w:pStyle w:val="Szvegtrzs"/>
        <w:spacing w:before="159" w:after="159" w:line="240" w:lineRule="auto"/>
        <w:ind w:right="159"/>
        <w:jc w:val="both"/>
        <w:rPr>
          <w:rFonts w:cs="Times New Roman"/>
        </w:rPr>
      </w:pPr>
      <w:r w:rsidRPr="00FE54CD">
        <w:rPr>
          <w:rFonts w:cs="Times New Roman"/>
        </w:rPr>
        <w:lastRenderedPageBreak/>
        <w:t>CITY Pro Kft. (</w:t>
      </w:r>
      <w:proofErr w:type="spellStart"/>
      <w:r w:rsidRPr="00FE54CD">
        <w:rPr>
          <w:rFonts w:cs="Times New Roman"/>
        </w:rPr>
        <w:t>Fercsák</w:t>
      </w:r>
      <w:proofErr w:type="spellEnd"/>
      <w:r w:rsidRPr="00FE54CD">
        <w:rPr>
          <w:rFonts w:cs="Times New Roman"/>
        </w:rPr>
        <w:t xml:space="preserve"> Ágnes településtervező okl. településmérnök TT-20-0277 és Fazekas Róbert okl. településmérnök) által elkészítette,</w:t>
      </w:r>
      <w:r w:rsidRPr="00FE54CD">
        <w:rPr>
          <w:rFonts w:cs="Times New Roman"/>
        </w:rPr>
        <w:br/>
        <w:t xml:space="preserve">„Magyargencs község településrendezési </w:t>
      </w:r>
      <w:proofErr w:type="gramStart"/>
      <w:r w:rsidRPr="00FE54CD">
        <w:rPr>
          <w:rFonts w:cs="Times New Roman"/>
        </w:rPr>
        <w:t>terv módosítás</w:t>
      </w:r>
      <w:proofErr w:type="gramEnd"/>
      <w:r w:rsidRPr="00FE54CD">
        <w:rPr>
          <w:rFonts w:cs="Times New Roman"/>
        </w:rPr>
        <w:t xml:space="preserve"> új bányaterület kijelöléséhez 2021-</w:t>
      </w:r>
      <w:proofErr w:type="gramStart"/>
      <w:r w:rsidRPr="00FE54CD">
        <w:rPr>
          <w:rFonts w:cs="Times New Roman"/>
        </w:rPr>
        <w:t>2024.”megnevezésű</w:t>
      </w:r>
      <w:proofErr w:type="gramEnd"/>
      <w:r w:rsidRPr="00FE54CD">
        <w:rPr>
          <w:rFonts w:cs="Times New Roman"/>
        </w:rPr>
        <w:t xml:space="preserve">, „2024. november” keltezésű, valamint az egyeztető tárgyalást követően </w:t>
      </w:r>
      <w:proofErr w:type="gramStart"/>
      <w:r w:rsidRPr="00FE54CD">
        <w:rPr>
          <w:rFonts w:cs="Times New Roman"/>
        </w:rPr>
        <w:t>javított,„</w:t>
      </w:r>
      <w:proofErr w:type="gramEnd"/>
      <w:r w:rsidRPr="00FE54CD">
        <w:rPr>
          <w:rFonts w:cs="Times New Roman"/>
        </w:rPr>
        <w:t>2025. április” keltezésű záró véleményezési dokumentációt.</w:t>
      </w:r>
    </w:p>
    <w:p w14:paraId="4D9F5D36" w14:textId="77777777" w:rsidR="00D704B3" w:rsidRPr="00FE54CD" w:rsidRDefault="00D704B3" w:rsidP="00D704B3">
      <w:pPr>
        <w:pStyle w:val="Szvegtrzs"/>
        <w:spacing w:before="159" w:after="159" w:line="240" w:lineRule="auto"/>
        <w:ind w:right="159"/>
        <w:jc w:val="both"/>
        <w:rPr>
          <w:rFonts w:cs="Times New Roman"/>
        </w:rPr>
      </w:pPr>
      <w:r w:rsidRPr="00FE54CD">
        <w:rPr>
          <w:rFonts w:cs="Times New Roman"/>
        </w:rPr>
        <w:t xml:space="preserve">A Veszprém Vármegyei Kormányhivatal Állami </w:t>
      </w:r>
      <w:proofErr w:type="spellStart"/>
      <w:r w:rsidRPr="00FE54CD">
        <w:rPr>
          <w:rFonts w:cs="Times New Roman"/>
        </w:rPr>
        <w:t>FőépítésziIrodája</w:t>
      </w:r>
      <w:proofErr w:type="spellEnd"/>
      <w:r w:rsidRPr="00FE54CD">
        <w:rPr>
          <w:rFonts w:cs="Times New Roman"/>
        </w:rPr>
        <w:t xml:space="preserve"> VE/05/406-22/2025. ügyiratszámú végső szakmai véleményében Magyargencs településrendezési terve módosításához adott záró véleménye egyetértő, annak képviselő-testületi jóváhagyása ellen kifogást nem emel, így a rendeletmódosítás jóváhagyásának akadálya nincs.</w:t>
      </w:r>
    </w:p>
    <w:p w14:paraId="68C6AF17" w14:textId="77777777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Boros Tamás polgármester megkérdezi, hogy van-e valakinek kérdése, hozzászólása?</w:t>
      </w:r>
    </w:p>
    <w:p w14:paraId="2937F022" w14:textId="77777777" w:rsidR="00D704B3" w:rsidRPr="00FE54CD" w:rsidRDefault="00D704B3" w:rsidP="00D704B3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FE54CD">
        <w:rPr>
          <w:rFonts w:ascii="Times New Roman" w:eastAsia="Lucida Sans Unicode" w:hAnsi="Times New Roman" w:cs="Times New Roman"/>
          <w:kern w:val="1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62040112" w14:textId="67F82EC9" w:rsidR="00D704B3" w:rsidRPr="00FE54CD" w:rsidRDefault="00FE54CD" w:rsidP="00D704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43</w:t>
      </w:r>
      <w:r w:rsidR="00D704B3" w:rsidRPr="00FE54CD">
        <w:rPr>
          <w:rFonts w:ascii="Times New Roman" w:hAnsi="Times New Roman" w:cs="Times New Roman"/>
          <w:b/>
          <w:u w:val="single"/>
          <w14:ligatures w14:val="none"/>
        </w:rPr>
        <w:t>/2025.(VIII.7.) önkormányzati határozat</w:t>
      </w:r>
    </w:p>
    <w:p w14:paraId="7A1D52C6" w14:textId="77777777" w:rsidR="00D704B3" w:rsidRPr="00FE54CD" w:rsidRDefault="00D704B3" w:rsidP="00D704B3">
      <w:pPr>
        <w:jc w:val="right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a településszerkezeti terv és településszerkezeti terv leírás módosításának elfogadásáról</w:t>
      </w:r>
    </w:p>
    <w:p w14:paraId="53057AAF" w14:textId="77777777" w:rsidR="00D704B3" w:rsidRPr="00FE54CD" w:rsidRDefault="00D704B3" w:rsidP="00D704B3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Magyargencs Község Önkormányzata Képviselő-testülete úgy dönt, hogy a közigazgatási területére vonatkozó 124/2012. (XI. 12.) Kt. határozattal elfogadott Településszerkezeti tervét (továbbiakban: TSZT) a 0194, 0198/4, 0198/5, 0198/6, 0198/12, 0198/16, 0198/17. helyrajzi számú ingatlanokra vonatkozóan az alábbiak szerint módosítja:</w:t>
      </w:r>
    </w:p>
    <w:p w14:paraId="04C1C4B9" w14:textId="77777777" w:rsidR="00D704B3" w:rsidRPr="00FE54CD" w:rsidRDefault="00D704B3" w:rsidP="00D704B3">
      <w:pPr>
        <w:pStyle w:val="Listaszerbekezds"/>
        <w:numPr>
          <w:ilvl w:val="0"/>
          <w:numId w:val="7"/>
        </w:numPr>
        <w:tabs>
          <w:tab w:val="num" w:pos="480"/>
          <w:tab w:val="left" w:pos="9072"/>
          <w:tab w:val="left" w:pos="9120"/>
        </w:tabs>
        <w:spacing w:after="0" w:line="240" w:lineRule="auto"/>
        <w:ind w:left="3261"/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Jelen határozat:</w:t>
      </w:r>
    </w:p>
    <w:p w14:paraId="18A49A9E" w14:textId="77777777" w:rsidR="00D704B3" w:rsidRPr="00FE54CD" w:rsidRDefault="00D704B3" w:rsidP="00D704B3">
      <w:pPr>
        <w:pStyle w:val="Listaszerbekezds"/>
        <w:numPr>
          <w:ilvl w:val="1"/>
          <w:numId w:val="6"/>
        </w:numPr>
        <w:tabs>
          <w:tab w:val="left" w:pos="3686"/>
        </w:tabs>
        <w:spacing w:after="0" w:line="240" w:lineRule="auto"/>
        <w:ind w:left="3686"/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1. melléklete az TSz-1jelű Településszerkezeti tervlap,</w:t>
      </w:r>
    </w:p>
    <w:p w14:paraId="7DCC55B8" w14:textId="77777777" w:rsidR="00D704B3" w:rsidRPr="00FE54CD" w:rsidRDefault="00D704B3" w:rsidP="00D704B3">
      <w:pPr>
        <w:pStyle w:val="Listaszerbekezds"/>
        <w:numPr>
          <w:ilvl w:val="1"/>
          <w:numId w:val="6"/>
        </w:numPr>
        <w:tabs>
          <w:tab w:val="left" w:pos="3686"/>
        </w:tabs>
        <w:spacing w:after="0" w:line="240" w:lineRule="auto"/>
        <w:ind w:left="3686"/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2. melléklete a Településszerkezeti terv leírás.</w:t>
      </w:r>
    </w:p>
    <w:p w14:paraId="1B59A3E7" w14:textId="77777777" w:rsidR="00D704B3" w:rsidRPr="00FE54CD" w:rsidRDefault="00D704B3" w:rsidP="00D704B3">
      <w:pPr>
        <w:pStyle w:val="Listaszerbekezds"/>
        <w:numPr>
          <w:ilvl w:val="1"/>
          <w:numId w:val="6"/>
        </w:numPr>
        <w:tabs>
          <w:tab w:val="left" w:pos="3686"/>
        </w:tabs>
        <w:spacing w:after="0" w:line="240" w:lineRule="auto"/>
        <w:ind w:left="3686"/>
        <w:jc w:val="both"/>
        <w:rPr>
          <w:rFonts w:ascii="Times New Roman" w:hAnsi="Times New Roman" w:cs="Times New Roman"/>
        </w:rPr>
      </w:pPr>
    </w:p>
    <w:p w14:paraId="0804B699" w14:textId="77777777" w:rsidR="00D704B3" w:rsidRPr="00FE54CD" w:rsidRDefault="00D704B3" w:rsidP="00D704B3">
      <w:pPr>
        <w:pStyle w:val="Listaszerbekezds"/>
        <w:numPr>
          <w:ilvl w:val="0"/>
          <w:numId w:val="7"/>
        </w:numPr>
        <w:tabs>
          <w:tab w:val="num" w:pos="480"/>
          <w:tab w:val="left" w:pos="9072"/>
          <w:tab w:val="left" w:pos="9120"/>
        </w:tabs>
        <w:spacing w:after="0" w:line="240" w:lineRule="auto"/>
        <w:ind w:left="3261"/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 xml:space="preserve">A TSZT módosul a jelen határozat mellékletei szerint részletezett szerkezeti változásokkal a “Magyargencs II. – kavics” </w:t>
      </w:r>
      <w:proofErr w:type="spellStart"/>
      <w:r w:rsidRPr="00FE54CD">
        <w:rPr>
          <w:rFonts w:ascii="Times New Roman" w:hAnsi="Times New Roman" w:cs="Times New Roman"/>
        </w:rPr>
        <w:t>védnevű</w:t>
      </w:r>
      <w:proofErr w:type="spellEnd"/>
      <w:r w:rsidRPr="00FE54CD">
        <w:rPr>
          <w:rFonts w:ascii="Times New Roman" w:hAnsi="Times New Roman" w:cs="Times New Roman"/>
        </w:rPr>
        <w:t xml:space="preserve"> bányatelek hasznosítása és bővítése, valamint az erdőterületek magasabb szintű jogszabályoknak megfelelő jelölése érdekében.</w:t>
      </w:r>
    </w:p>
    <w:p w14:paraId="37DDC1AE" w14:textId="77777777" w:rsidR="00D704B3" w:rsidRPr="00FE54CD" w:rsidRDefault="00D704B3" w:rsidP="00D704B3">
      <w:pPr>
        <w:pStyle w:val="Listaszerbekezds"/>
        <w:tabs>
          <w:tab w:val="left" w:pos="9072"/>
          <w:tab w:val="left" w:pos="9120"/>
        </w:tabs>
        <w:ind w:left="3261"/>
        <w:rPr>
          <w:rFonts w:ascii="Times New Roman" w:hAnsi="Times New Roman" w:cs="Times New Roman"/>
        </w:rPr>
      </w:pPr>
    </w:p>
    <w:p w14:paraId="515C0F98" w14:textId="77777777" w:rsidR="00D704B3" w:rsidRPr="00FE54CD" w:rsidRDefault="00D704B3" w:rsidP="00D704B3">
      <w:pPr>
        <w:pStyle w:val="Listaszerbekezds"/>
        <w:numPr>
          <w:ilvl w:val="0"/>
          <w:numId w:val="7"/>
        </w:numPr>
        <w:tabs>
          <w:tab w:val="num" w:pos="480"/>
          <w:tab w:val="left" w:pos="9072"/>
          <w:tab w:val="left" w:pos="9120"/>
        </w:tabs>
        <w:spacing w:after="0" w:line="240" w:lineRule="auto"/>
        <w:ind w:left="3261"/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A TSZT Tsz-1 jelű településszerkezeti tervlapja helyébe az 1. melléklet szerint tervlap lép.</w:t>
      </w:r>
    </w:p>
    <w:p w14:paraId="53CF1CD3" w14:textId="77777777" w:rsidR="00D704B3" w:rsidRPr="00FE54CD" w:rsidRDefault="00D704B3" w:rsidP="00D704B3">
      <w:pPr>
        <w:tabs>
          <w:tab w:val="left" w:pos="9072"/>
          <w:tab w:val="left" w:pos="9120"/>
        </w:tabs>
        <w:rPr>
          <w:rFonts w:ascii="Times New Roman" w:hAnsi="Times New Roman" w:cs="Times New Roman"/>
        </w:rPr>
      </w:pPr>
    </w:p>
    <w:p w14:paraId="4B91A5FD" w14:textId="77777777" w:rsidR="00D704B3" w:rsidRPr="00FE54CD" w:rsidRDefault="00D704B3" w:rsidP="00D704B3">
      <w:pPr>
        <w:pStyle w:val="Listaszerbekezds"/>
        <w:numPr>
          <w:ilvl w:val="0"/>
          <w:numId w:val="7"/>
        </w:numPr>
        <w:tabs>
          <w:tab w:val="num" w:pos="480"/>
          <w:tab w:val="left" w:pos="9072"/>
          <w:tab w:val="left" w:pos="9120"/>
        </w:tabs>
        <w:spacing w:after="0" w:line="240" w:lineRule="auto"/>
        <w:ind w:left="3261"/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A TSZT-t a módosításokkal egységes szerkezetbe foglalva kell alkalmazni.</w:t>
      </w:r>
    </w:p>
    <w:p w14:paraId="2D99C4DC" w14:textId="77777777" w:rsidR="00D704B3" w:rsidRPr="00FE54CD" w:rsidRDefault="00D704B3" w:rsidP="00D704B3">
      <w:pPr>
        <w:pStyle w:val="Szvegtrzs"/>
        <w:spacing w:after="0"/>
        <w:ind w:left="3261"/>
        <w:jc w:val="both"/>
        <w:rPr>
          <w:rFonts w:cs="Times New Roman"/>
        </w:rPr>
      </w:pPr>
    </w:p>
    <w:p w14:paraId="7F21FF9D" w14:textId="77777777" w:rsidR="00D704B3" w:rsidRPr="00FE54CD" w:rsidRDefault="00D704B3" w:rsidP="00D704B3">
      <w:pPr>
        <w:pStyle w:val="Listaszerbekezds"/>
        <w:numPr>
          <w:ilvl w:val="0"/>
          <w:numId w:val="7"/>
        </w:numPr>
        <w:tabs>
          <w:tab w:val="num" w:pos="480"/>
          <w:tab w:val="left" w:pos="9072"/>
          <w:tab w:val="left" w:pos="9120"/>
        </w:tabs>
        <w:spacing w:after="0" w:line="240" w:lineRule="auto"/>
        <w:ind w:left="3261"/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 xml:space="preserve">Magyargencs közigazgatási területén készülő szabályozási terveket, a településen folyó, illetve tervezett fejlesztési, rendezési tevékenységeket a módosított Településszerkezeti tervvel összhangban kell készíteni. </w:t>
      </w:r>
    </w:p>
    <w:p w14:paraId="5658261E" w14:textId="77777777" w:rsidR="00D704B3" w:rsidRPr="00FE54CD" w:rsidRDefault="00D704B3" w:rsidP="00D704B3">
      <w:pPr>
        <w:rPr>
          <w:rFonts w:ascii="Times New Roman" w:hAnsi="Times New Roman" w:cs="Times New Roman"/>
        </w:rPr>
      </w:pPr>
    </w:p>
    <w:p w14:paraId="0EBB1EF3" w14:textId="77777777" w:rsidR="00D704B3" w:rsidRPr="00FE54CD" w:rsidRDefault="00D704B3" w:rsidP="00D704B3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lastRenderedPageBreak/>
        <w:t>A képviselő-testület felkéri a polgármestert, hogy a településrendezési eszközök módosításával kapcsolatos további szükséges intézkedések megtételéről gondoskodjon.</w:t>
      </w:r>
    </w:p>
    <w:p w14:paraId="5DC77BA3" w14:textId="77777777" w:rsidR="00D704B3" w:rsidRPr="00FE54CD" w:rsidRDefault="00D704B3" w:rsidP="00D704B3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Felelős: polgármester</w:t>
      </w:r>
    </w:p>
    <w:p w14:paraId="48DF1034" w14:textId="77777777" w:rsidR="00D704B3" w:rsidRPr="00FE54CD" w:rsidRDefault="00D704B3" w:rsidP="00D704B3">
      <w:pPr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Határidő: folyamatos</w:t>
      </w:r>
    </w:p>
    <w:p w14:paraId="586D9DE9" w14:textId="0F7461AC" w:rsidR="00D704B3" w:rsidRPr="00FE54CD" w:rsidRDefault="00D704B3" w:rsidP="00D704B3">
      <w:pPr>
        <w:jc w:val="both"/>
        <w:rPr>
          <w:rFonts w:ascii="Times New Roman" w:hAnsi="Times New Roman" w:cs="Times New Roman"/>
        </w:rPr>
      </w:pPr>
      <w:r w:rsidRPr="00FE54CD">
        <w:rPr>
          <w:rFonts w:ascii="Times New Roman" w:hAnsi="Times New Roman" w:cs="Times New Roman"/>
        </w:rPr>
        <w:t>Boros Tamás polgármester megkérdezi, hogy</w:t>
      </w:r>
      <w:r w:rsidRPr="00FE54CD">
        <w:rPr>
          <w:rFonts w:ascii="Times New Roman" w:hAnsi="Times New Roman" w:cs="Times New Roman"/>
        </w:rPr>
        <w:t xml:space="preserve"> a rendelet-tervezettel kapcsolatban</w:t>
      </w:r>
      <w:r w:rsidRPr="00FE54CD">
        <w:rPr>
          <w:rFonts w:ascii="Times New Roman" w:hAnsi="Times New Roman" w:cs="Times New Roman"/>
        </w:rPr>
        <w:t xml:space="preserve"> van-e valakinek kérdése, hozzászólása?</w:t>
      </w:r>
    </w:p>
    <w:p w14:paraId="004FCEE9" w14:textId="4ADE2ED8" w:rsidR="00D704B3" w:rsidRPr="00FE54CD" w:rsidRDefault="00D704B3" w:rsidP="00D704B3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FE54CD">
        <w:rPr>
          <w:rFonts w:ascii="Times New Roman" w:eastAsia="Lucida Sans Unicode" w:hAnsi="Times New Roman" w:cs="Times New Roman"/>
          <w:kern w:val="1"/>
          <w14:ligatures w14:val="none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</w:t>
      </w:r>
      <w:r w:rsidRPr="00FE54CD">
        <w:rPr>
          <w:rFonts w:ascii="Times New Roman" w:eastAsia="Lucida Sans Unicode" w:hAnsi="Times New Roman" w:cs="Times New Roman"/>
          <w:kern w:val="1"/>
          <w14:ligatures w14:val="none"/>
        </w:rPr>
        <w:t>rendeletet alkotja</w:t>
      </w:r>
      <w:r w:rsidRPr="00FE54CD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1C24D1BD" w14:textId="4C06349D" w:rsidR="00D704B3" w:rsidRPr="00FE54CD" w:rsidRDefault="00D704B3" w:rsidP="00D704B3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FE54C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8</w:t>
      </w:r>
      <w:r w:rsidRPr="00FE54C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/2025. (V</w:t>
      </w:r>
      <w:r w:rsidRPr="00FE54C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III</w:t>
      </w:r>
      <w:r w:rsidRPr="00FE54C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.1</w:t>
      </w:r>
      <w:r w:rsidRPr="00FE54C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5</w:t>
      </w:r>
      <w:r w:rsidRPr="00FE54C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.) </w:t>
      </w:r>
      <w:r w:rsidRPr="00FE54CD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önkormányzati rendelete</w:t>
      </w:r>
    </w:p>
    <w:p w14:paraId="4B8F0426" w14:textId="13EB1973" w:rsidR="00D704B3" w:rsidRPr="00FE54CD" w:rsidRDefault="00D704B3" w:rsidP="00D704B3">
      <w:pPr>
        <w:keepNext/>
        <w:suppressAutoHyphens/>
        <w:spacing w:after="0"/>
        <w:ind w:left="1416"/>
        <w:jc w:val="both"/>
        <w:outlineLvl w:val="1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E54C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Magyargencs község Önkormányzat Képviselő-testülete úgy döntött, </w:t>
      </w:r>
      <w:proofErr w:type="gramStart"/>
      <w:r w:rsidRPr="00FE54C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hogy  a</w:t>
      </w:r>
      <w:proofErr w:type="gramEnd"/>
      <w:r w:rsidRPr="00FE54C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Magyargencs község Helyi Építési Szabályzatának, valamint Szabályozási Tervének jóváhagyásáról szóló 10/2012 (XI.5.) </w:t>
      </w:r>
      <w:proofErr w:type="spellStart"/>
      <w:proofErr w:type="gramStart"/>
      <w:r w:rsidRPr="00FE54C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önk.rendelet</w:t>
      </w:r>
      <w:proofErr w:type="spellEnd"/>
      <w:proofErr w:type="gramEnd"/>
      <w:r w:rsidRPr="00FE54C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módosításáról szóló, fenti számú rendeletét az előterjesztésben foglaltaknak megfelelően megalkotja. </w:t>
      </w:r>
    </w:p>
    <w:p w14:paraId="18DEC705" w14:textId="75C7B44F" w:rsidR="00D704B3" w:rsidRPr="00FE54CD" w:rsidRDefault="00D704B3" w:rsidP="00D704B3">
      <w:pPr>
        <w:rPr>
          <w:rFonts w:ascii="Times New Roman" w:hAnsi="Times New Roman" w:cs="Times New Roman"/>
        </w:rPr>
      </w:pPr>
    </w:p>
    <w:p w14:paraId="23DF5526" w14:textId="77777777" w:rsidR="00FE54CD" w:rsidRPr="00A62D23" w:rsidRDefault="00FE54CD" w:rsidP="00FE54C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>Boros Tamás polgármester megkérdezi, van-e még valakinek kérdése, hozzászólása?</w:t>
      </w:r>
    </w:p>
    <w:p w14:paraId="49D247A1" w14:textId="4B395F27" w:rsidR="00FE54CD" w:rsidRPr="00A62D23" w:rsidRDefault="00FE54CD" w:rsidP="00FE54C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Megállapítja, hogy a Képviselő-testület nyilvános ülésén megtárgyalandó további napirend nincs, kérdés, bejelentés hiányában a 2025.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augusztus 7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>-i nyilvános ülést 1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8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óra 58 perckor berekeszti.</w:t>
      </w:r>
    </w:p>
    <w:p w14:paraId="2312C781" w14:textId="77777777" w:rsidR="00FE54CD" w:rsidRPr="00A62D23" w:rsidRDefault="00FE54CD" w:rsidP="00FE54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227C5570" w14:textId="77777777" w:rsidR="00FE54CD" w:rsidRPr="00A62D23" w:rsidRDefault="00FE54CD" w:rsidP="00FE54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14:ligatures w14:val="none"/>
        </w:rPr>
      </w:pP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>K.m.f.</w:t>
      </w:r>
    </w:p>
    <w:p w14:paraId="16E67EA9" w14:textId="77777777" w:rsidR="00FE54CD" w:rsidRPr="00A62D23" w:rsidRDefault="00FE54CD" w:rsidP="00FE54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2395CC20" w14:textId="77777777" w:rsidR="00FE54CD" w:rsidRPr="00A62D23" w:rsidRDefault="00FE54CD" w:rsidP="00FE54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Boros Tamás                           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Ivanics Barbara</w:t>
      </w:r>
    </w:p>
    <w:p w14:paraId="44C499FA" w14:textId="77777777" w:rsidR="00FE54CD" w:rsidRPr="00A62D23" w:rsidRDefault="00FE54CD" w:rsidP="00FE54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jegyző</w:t>
      </w:r>
    </w:p>
    <w:p w14:paraId="4553E80F" w14:textId="77777777" w:rsidR="00FE54CD" w:rsidRPr="00A62D23" w:rsidRDefault="00FE54CD" w:rsidP="00FE54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3EFA51EE" w14:textId="77777777" w:rsidR="00FE54CD" w:rsidRPr="00A62D23" w:rsidRDefault="00FE54CD" w:rsidP="00FE54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>A jegyzőkönyv tartalmáért felel:</w:t>
      </w:r>
    </w:p>
    <w:p w14:paraId="2425E012" w14:textId="77777777" w:rsidR="00FE54CD" w:rsidRPr="00A62D23" w:rsidRDefault="00FE54CD" w:rsidP="00FE54CD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14:ligatures w14:val="none"/>
        </w:rPr>
      </w:pP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>Novák Edit</w:t>
      </w:r>
    </w:p>
    <w:p w14:paraId="5C11C663" w14:textId="77777777" w:rsidR="00FE54CD" w:rsidRPr="00A62D23" w:rsidRDefault="00FE54CD" w:rsidP="00FE54CD">
      <w:pPr>
        <w:widowControl w:val="0"/>
        <w:suppressAutoHyphens/>
        <w:spacing w:after="0" w:line="240" w:lineRule="auto"/>
        <w:rPr>
          <w:rFonts w:ascii="Times New Roman" w:hAnsi="Times New Roman" w:cs="Times New Roman"/>
          <w14:ligatures w14:val="none"/>
        </w:rPr>
      </w:pP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     aljegyző</w:t>
      </w:r>
    </w:p>
    <w:p w14:paraId="0B976C43" w14:textId="77777777" w:rsidR="00D704B3" w:rsidRDefault="00D704B3" w:rsidP="00D704B3">
      <w:pPr>
        <w:rPr>
          <w:rFonts w:ascii="Times New Roman" w:hAnsi="Times New Roman"/>
        </w:rPr>
      </w:pPr>
    </w:p>
    <w:p w14:paraId="59EE7D5E" w14:textId="77777777" w:rsidR="00D704B3" w:rsidRDefault="00D704B3" w:rsidP="00D704B3">
      <w:pPr>
        <w:jc w:val="both"/>
      </w:pPr>
    </w:p>
    <w:p w14:paraId="1DBF2889" w14:textId="77777777" w:rsidR="00D704B3" w:rsidRDefault="00D704B3" w:rsidP="00D704B3">
      <w:pPr>
        <w:jc w:val="both"/>
      </w:pPr>
    </w:p>
    <w:p w14:paraId="3D40633E" w14:textId="77777777" w:rsidR="00D704B3" w:rsidRPr="00447961" w:rsidRDefault="00D704B3" w:rsidP="00D704B3">
      <w:pPr>
        <w:jc w:val="both"/>
      </w:pPr>
    </w:p>
    <w:p w14:paraId="656B757F" w14:textId="77777777" w:rsidR="006139FC" w:rsidRDefault="006139FC" w:rsidP="006139FC"/>
    <w:sectPr w:rsidR="006139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79A9" w14:textId="77777777" w:rsidR="00160145" w:rsidRDefault="00160145" w:rsidP="00FE54CD">
      <w:pPr>
        <w:spacing w:after="0" w:line="240" w:lineRule="auto"/>
      </w:pPr>
      <w:r>
        <w:separator/>
      </w:r>
    </w:p>
  </w:endnote>
  <w:endnote w:type="continuationSeparator" w:id="0">
    <w:p w14:paraId="4818B455" w14:textId="77777777" w:rsidR="00160145" w:rsidRDefault="00160145" w:rsidP="00FE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026047"/>
      <w:docPartObj>
        <w:docPartGallery w:val="Page Numbers (Bottom of Page)"/>
        <w:docPartUnique/>
      </w:docPartObj>
    </w:sdtPr>
    <w:sdtContent>
      <w:p w14:paraId="72992779" w14:textId="1CAF8668" w:rsidR="00FE54CD" w:rsidRDefault="00FE54C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9A7EE0" w14:textId="77777777" w:rsidR="00FE54CD" w:rsidRDefault="00FE54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37C6" w14:textId="77777777" w:rsidR="00160145" w:rsidRDefault="00160145" w:rsidP="00FE54CD">
      <w:pPr>
        <w:spacing w:after="0" w:line="240" w:lineRule="auto"/>
      </w:pPr>
      <w:r>
        <w:separator/>
      </w:r>
    </w:p>
  </w:footnote>
  <w:footnote w:type="continuationSeparator" w:id="0">
    <w:p w14:paraId="078672CD" w14:textId="77777777" w:rsidR="00160145" w:rsidRDefault="00160145" w:rsidP="00FE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CCF12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52724"/>
    <w:multiLevelType w:val="hybridMultilevel"/>
    <w:tmpl w:val="A41AF36A"/>
    <w:lvl w:ilvl="0" w:tplc="FFFFFFFF">
      <w:start w:val="1"/>
      <w:numFmt w:val="decimal"/>
      <w:lvlText w:val="%1.)"/>
      <w:lvlJc w:val="left"/>
      <w:pPr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0AE347D4"/>
    <w:multiLevelType w:val="hybridMultilevel"/>
    <w:tmpl w:val="A41AF36A"/>
    <w:lvl w:ilvl="0" w:tplc="58B824EA">
      <w:start w:val="1"/>
      <w:numFmt w:val="decimal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28A214B8"/>
    <w:multiLevelType w:val="hybridMultilevel"/>
    <w:tmpl w:val="A41AF36A"/>
    <w:lvl w:ilvl="0" w:tplc="FFFFFFFF">
      <w:start w:val="1"/>
      <w:numFmt w:val="decimal"/>
      <w:lvlText w:val="%1.)"/>
      <w:lvlJc w:val="left"/>
      <w:pPr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452907CB"/>
    <w:multiLevelType w:val="hybridMultilevel"/>
    <w:tmpl w:val="AB52EC9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AE1C64"/>
    <w:multiLevelType w:val="hybridMultilevel"/>
    <w:tmpl w:val="A41AF36A"/>
    <w:lvl w:ilvl="0" w:tplc="FFFFFFFF">
      <w:start w:val="1"/>
      <w:numFmt w:val="decimal"/>
      <w:lvlText w:val="%1.)"/>
      <w:lvlJc w:val="left"/>
      <w:pPr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55E85F85"/>
    <w:multiLevelType w:val="hybridMultilevel"/>
    <w:tmpl w:val="8B62B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83764">
    <w:abstractNumId w:val="2"/>
  </w:num>
  <w:num w:numId="2" w16cid:durableId="1420979038">
    <w:abstractNumId w:val="5"/>
  </w:num>
  <w:num w:numId="3" w16cid:durableId="852498804">
    <w:abstractNumId w:val="0"/>
  </w:num>
  <w:num w:numId="4" w16cid:durableId="2084135480">
    <w:abstractNumId w:val="3"/>
  </w:num>
  <w:num w:numId="5" w16cid:durableId="1193151373">
    <w:abstractNumId w:val="1"/>
  </w:num>
  <w:num w:numId="6" w16cid:durableId="997420041">
    <w:abstractNumId w:val="6"/>
  </w:num>
  <w:num w:numId="7" w16cid:durableId="1858814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FC"/>
    <w:rsid w:val="00160145"/>
    <w:rsid w:val="00552D1D"/>
    <w:rsid w:val="006139FC"/>
    <w:rsid w:val="00AC7C4D"/>
    <w:rsid w:val="00D704B3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E0B0"/>
  <w15:chartTrackingRefBased/>
  <w15:docId w15:val="{7AA598BE-9F89-42C4-80E4-2ED52F16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39FC"/>
  </w:style>
  <w:style w:type="paragraph" w:styleId="Cmsor1">
    <w:name w:val="heading 1"/>
    <w:basedOn w:val="Norml"/>
    <w:next w:val="Norml"/>
    <w:link w:val="Cmsor1Char"/>
    <w:uiPriority w:val="9"/>
    <w:qFormat/>
    <w:rsid w:val="0061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1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3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1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13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1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1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1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1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3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13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13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139F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139F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139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139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139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139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1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1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1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1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1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139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139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139F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13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139F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139FC"/>
    <w:rPr>
      <w:b/>
      <w:bCs/>
      <w:smallCaps/>
      <w:color w:val="2F5496" w:themeColor="accent1" w:themeShade="BF"/>
      <w:spacing w:val="5"/>
    </w:rPr>
  </w:style>
  <w:style w:type="paragraph" w:styleId="Felsorols">
    <w:name w:val="List Bullet"/>
    <w:basedOn w:val="Norml"/>
    <w:uiPriority w:val="99"/>
    <w:unhideWhenUsed/>
    <w:rsid w:val="00552D1D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Szvegtrzs">
    <w:name w:val="Body Text"/>
    <w:basedOn w:val="Norml"/>
    <w:link w:val="SzvegtrzsChar"/>
    <w:rsid w:val="00D704B3"/>
    <w:pPr>
      <w:suppressAutoHyphens/>
      <w:spacing w:after="140" w:line="288" w:lineRule="auto"/>
    </w:pPr>
    <w:rPr>
      <w:rFonts w:ascii="Times New Roman" w:eastAsia="Noto Sans CJK SC Regular" w:hAnsi="Times New Roman" w:cs="FreeSans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D704B3"/>
    <w:rPr>
      <w:rFonts w:ascii="Times New Roman" w:eastAsia="Noto Sans CJK SC Regular" w:hAnsi="Times New Roman" w:cs="FreeSans"/>
      <w:lang w:eastAsia="zh-CN" w:bidi="hi-IN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E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54CD"/>
  </w:style>
  <w:style w:type="paragraph" w:styleId="llb">
    <w:name w:val="footer"/>
    <w:basedOn w:val="Norml"/>
    <w:link w:val="llbChar"/>
    <w:uiPriority w:val="99"/>
    <w:unhideWhenUsed/>
    <w:rsid w:val="00FE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1492</Words>
  <Characters>10295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2025-08-21T13:14:00Z</dcterms:created>
  <dcterms:modified xsi:type="dcterms:W3CDTF">2025-08-21T13:49:00Z</dcterms:modified>
</cp:coreProperties>
</file>